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2B" w:rsidRDefault="001D742B" w:rsidP="001D7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Личный прием граждан проводится главой (заместителем главы) Михайловского муниципального района</w:t>
      </w:r>
      <w:r w:rsidRPr="00080AC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80AC2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</w:t>
      </w:r>
      <w:r w:rsidRPr="00080AC2">
        <w:rPr>
          <w:sz w:val="26"/>
          <w:szCs w:val="26"/>
        </w:rPr>
        <w:t xml:space="preserve"> </w:t>
      </w:r>
      <w:r w:rsidRPr="00080AC2">
        <w:rPr>
          <w:rFonts w:ascii="Times New Roman" w:hAnsi="Times New Roman" w:cs="Times New Roman"/>
          <w:color w:val="000000"/>
          <w:sz w:val="26"/>
          <w:szCs w:val="26"/>
        </w:rPr>
        <w:t>в специальном разделе, посвященном контрольной деятельности.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муниципального контроля на автомобильном транспорте;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1D742B" w:rsidRPr="00080AC2" w:rsidRDefault="001D742B" w:rsidP="001D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AC2">
        <w:rPr>
          <w:rFonts w:ascii="Times New Roman" w:hAnsi="Times New Roman" w:cs="Times New Roman"/>
          <w:color w:val="000000"/>
          <w:sz w:val="26"/>
          <w:szCs w:val="26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Михайловского муниципального района</w:t>
      </w:r>
      <w:r w:rsidRPr="00080AC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080AC2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муниципальный контроль на автомобильном транспорте.</w:t>
      </w:r>
    </w:p>
    <w:p w:rsidR="007E0B70" w:rsidRDefault="007E0B70">
      <w:bookmarkStart w:id="0" w:name="_GoBack"/>
      <w:bookmarkEnd w:id="0"/>
    </w:p>
    <w:sectPr w:rsidR="007E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B"/>
    <w:rsid w:val="001D742B"/>
    <w:rsid w:val="007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74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74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2021-11-29T05:56:00Z</dcterms:created>
  <dcterms:modified xsi:type="dcterms:W3CDTF">2021-11-29T05:57:00Z</dcterms:modified>
</cp:coreProperties>
</file>